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AF" w:rsidRDefault="002B73AF"/>
    <w:p w:rsidR="002B73AF" w:rsidRDefault="002B73AF"/>
    <w:p w:rsidR="002B73AF" w:rsidRDefault="002B73AF"/>
    <w:p w:rsidR="002B73AF" w:rsidRDefault="002B73AF"/>
    <w:p w:rsidR="002B73AF" w:rsidRDefault="002B73AF"/>
    <w:p w:rsidR="002B73AF" w:rsidRDefault="002B73AF"/>
    <w:p w:rsidR="002B73AF" w:rsidRPr="007A2C91" w:rsidRDefault="007A2C91" w:rsidP="007A2C91">
      <w:pPr>
        <w:pStyle w:val="Title"/>
      </w:pPr>
      <w:r>
        <w:t xml:space="preserve">SalesOutlook </w:t>
      </w:r>
      <w:r w:rsidR="00C92424">
        <w:t>Private Folder Option for Contacts</w:t>
      </w:r>
      <w:r w:rsidR="002B73AF" w:rsidRPr="007A2C91">
        <w:t xml:space="preserve"> </w:t>
      </w:r>
      <w:r w:rsidR="00923859">
        <w:t>Setup Instructions</w:t>
      </w:r>
      <w:r w:rsidR="002B73AF" w:rsidRPr="007A2C91">
        <w:br w:type="page"/>
      </w:r>
    </w:p>
    <w:p w:rsidR="007A2C91" w:rsidRDefault="007A2C91"/>
    <w:p w:rsidR="007A2C91" w:rsidRDefault="007A2C91" w:rsidP="007A2C91">
      <w:pPr>
        <w:pStyle w:val="Heading2"/>
      </w:pPr>
      <w:r>
        <w:t xml:space="preserve">SalesOutlook </w:t>
      </w:r>
      <w:r w:rsidR="00C92424">
        <w:t>Private Folder setup</w:t>
      </w:r>
    </w:p>
    <w:p w:rsidR="007A2C91" w:rsidRDefault="007A2C91"/>
    <w:p w:rsidR="005217E9" w:rsidRDefault="00C92424">
      <w:r>
        <w:t xml:space="preserve">The SalesOutlook Private Folder checkbox on a contact form </w:t>
      </w:r>
      <w:r w:rsidR="007A2C91">
        <w:t xml:space="preserve">is designed to </w:t>
      </w:r>
      <w:r>
        <w:t>automatically file email to a private folder</w:t>
      </w:r>
      <w:r w:rsidR="007A2C91">
        <w:t>. This allow</w:t>
      </w:r>
      <w:r>
        <w:t>s</w:t>
      </w:r>
      <w:r w:rsidR="007A2C91">
        <w:t xml:space="preserve"> for the </w:t>
      </w:r>
      <w:r>
        <w:t>filing of emails from a contact to a secure location</w:t>
      </w:r>
      <w:r w:rsidR="00335246">
        <w:t>.</w:t>
      </w:r>
    </w:p>
    <w:p w:rsidR="002B73AF" w:rsidRDefault="00C92424" w:rsidP="00C92424">
      <w:pPr>
        <w:pStyle w:val="Heading3"/>
      </w:pPr>
      <w:r>
        <w:t>Setup of Private folders</w:t>
      </w:r>
    </w:p>
    <w:p w:rsidR="002B73AF" w:rsidRDefault="002B73AF"/>
    <w:p w:rsidR="00C92424" w:rsidRDefault="008C7869" w:rsidP="007A2C91">
      <w:r>
        <w:t xml:space="preserve">Note: </w:t>
      </w:r>
      <w:r w:rsidR="00C92424">
        <w:t>Private folders can be setup anywhere within an Exchange database.</w:t>
      </w:r>
    </w:p>
    <w:p w:rsidR="008C7869" w:rsidRDefault="008C7869" w:rsidP="008C7869">
      <w:r>
        <w:t xml:space="preserve">Example: </w:t>
      </w:r>
      <w:r>
        <w:t>Create a new folder in the Exchange database</w:t>
      </w:r>
      <w:r w:rsidR="00574AF6">
        <w:t xml:space="preserve"> called Private under the N</w:t>
      </w:r>
      <w:r>
        <w:t>otes folder.</w:t>
      </w:r>
    </w:p>
    <w:p w:rsidR="008C7869" w:rsidRDefault="008C7869"/>
    <w:p w:rsidR="008C7869" w:rsidRDefault="008C7869" w:rsidP="00043CC9">
      <w:pPr>
        <w:pStyle w:val="ListParagraph"/>
        <w:numPr>
          <w:ilvl w:val="0"/>
          <w:numId w:val="1"/>
        </w:numPr>
      </w:pPr>
      <w:r>
        <w:rPr>
          <w:noProof/>
        </w:rPr>
        <w:t xml:space="preserve">Download a template pst from the </w:t>
      </w:r>
      <w:hyperlink r:id="rId5" w:history="1">
        <w:r w:rsidRPr="008C7869">
          <w:rPr>
            <w:rStyle w:val="Hyperlink"/>
            <w:noProof/>
          </w:rPr>
          <w:t>website</w:t>
        </w:r>
      </w:hyperlink>
    </w:p>
    <w:p w:rsidR="00271EAF" w:rsidRDefault="008C7869" w:rsidP="00915109">
      <w:pPr>
        <w:pStyle w:val="ListParagraph"/>
        <w:numPr>
          <w:ilvl w:val="0"/>
          <w:numId w:val="1"/>
        </w:numPr>
      </w:pPr>
      <w:r>
        <w:t>Unzip the SalesOutlook.pst and open it in Outlook (File | Open | Outlook data File | SalesOutlook.pst from step 1)</w:t>
      </w:r>
    </w:p>
    <w:p w:rsidR="008C7869" w:rsidRDefault="008C7869" w:rsidP="00915109">
      <w:pPr>
        <w:pStyle w:val="ListParagraph"/>
        <w:numPr>
          <w:ilvl w:val="0"/>
          <w:numId w:val="1"/>
        </w:numPr>
      </w:pPr>
      <w:r>
        <w:t>Navigate to the SalesOutlook\account Profiles\notes folder</w:t>
      </w:r>
      <w:r w:rsidR="00574AF6">
        <w:t xml:space="preserve"> of the </w:t>
      </w:r>
      <w:proofErr w:type="spellStart"/>
      <w:proofErr w:type="gramStart"/>
      <w:r w:rsidR="00574AF6">
        <w:t>pst</w:t>
      </w:r>
      <w:proofErr w:type="spellEnd"/>
      <w:proofErr w:type="gramEnd"/>
      <w:r w:rsidR="00574AF6">
        <w:t>.</w:t>
      </w:r>
      <w:r>
        <w:br/>
      </w:r>
      <w:r w:rsidRPr="008C78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E088A8" wp14:editId="347BFF21">
            <wp:extent cx="1885950" cy="448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69" w:rsidRDefault="008C7869" w:rsidP="00915109">
      <w:pPr>
        <w:pStyle w:val="ListParagraph"/>
        <w:numPr>
          <w:ilvl w:val="0"/>
          <w:numId w:val="1"/>
        </w:numPr>
      </w:pPr>
      <w:r>
        <w:lastRenderedPageBreak/>
        <w:t>Right Click on the Notes folder and choose rename. You can call it Private or anything you want to call it.</w:t>
      </w:r>
      <w:r>
        <w:br/>
      </w:r>
      <w:r>
        <w:rPr>
          <w:noProof/>
        </w:rPr>
        <w:drawing>
          <wp:inline distT="0" distB="0" distL="0" distR="0" wp14:anchorId="2BA433A0" wp14:editId="753BD828">
            <wp:extent cx="2580952" cy="15142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0952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869" w:rsidRDefault="008C7869" w:rsidP="00915109">
      <w:pPr>
        <w:pStyle w:val="ListParagraph"/>
        <w:numPr>
          <w:ilvl w:val="0"/>
          <w:numId w:val="1"/>
        </w:numPr>
      </w:pPr>
      <w:r>
        <w:t>Delete the Notes History fo</w:t>
      </w:r>
      <w:r w:rsidR="00E3564F">
        <w:t>l</w:t>
      </w:r>
      <w:r>
        <w:t>der under Private</w:t>
      </w:r>
      <w:r w:rsidR="00E3564F">
        <w:br/>
      </w:r>
      <w:r w:rsidRPr="008C7869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E007F1" wp14:editId="0A91F7FC">
            <wp:extent cx="2571429" cy="187619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1429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4F" w:rsidRDefault="00E3564F" w:rsidP="00915109">
      <w:pPr>
        <w:pStyle w:val="ListParagraph"/>
        <w:numPr>
          <w:ilvl w:val="0"/>
          <w:numId w:val="1"/>
        </w:numPr>
      </w:pPr>
      <w:r>
        <w:t xml:space="preserve">Right Click on Private and choose Copy Folder and copy the Private folder under Notes in your </w:t>
      </w:r>
      <w:r w:rsidRPr="00E3564F">
        <w:rPr>
          <w:b/>
        </w:rPr>
        <w:t xml:space="preserve">All Public Folders </w:t>
      </w:r>
      <w:r>
        <w:t>SalesOutlook Database.</w:t>
      </w:r>
      <w:r>
        <w:br/>
      </w:r>
      <w:r>
        <w:rPr>
          <w:noProof/>
        </w:rPr>
        <w:drawing>
          <wp:inline distT="0" distB="0" distL="0" distR="0" wp14:anchorId="1FF2830E" wp14:editId="63E832C2">
            <wp:extent cx="3381375" cy="28956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4F" w:rsidRDefault="00E3564F" w:rsidP="00915109">
      <w:pPr>
        <w:pStyle w:val="ListParagraph"/>
        <w:numPr>
          <w:ilvl w:val="0"/>
          <w:numId w:val="1"/>
        </w:numPr>
      </w:pPr>
      <w:r>
        <w:t>Navigate to the All Public fo</w:t>
      </w:r>
      <w:r w:rsidR="00574AF6">
        <w:t>ld</w:t>
      </w:r>
      <w:r>
        <w:t xml:space="preserve">ers version of the Private folder. Right Click on Private and choose Properties then the Permissions Tab. Set the Default user to have no permissions. Uncheck </w:t>
      </w:r>
      <w:r>
        <w:lastRenderedPageBreak/>
        <w:t>Folder Visible.</w:t>
      </w:r>
      <w:r>
        <w:br/>
      </w:r>
      <w:r>
        <w:rPr>
          <w:noProof/>
        </w:rPr>
        <w:drawing>
          <wp:inline distT="0" distB="0" distL="0" distR="0" wp14:anchorId="436BE85F" wp14:editId="2C3EE879">
            <wp:extent cx="3829050" cy="4914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4F" w:rsidRDefault="00E3564F" w:rsidP="00915109">
      <w:pPr>
        <w:pStyle w:val="ListParagraph"/>
        <w:numPr>
          <w:ilvl w:val="0"/>
          <w:numId w:val="1"/>
        </w:numPr>
      </w:pPr>
      <w:r>
        <w:lastRenderedPageBreak/>
        <w:t xml:space="preserve">Click on add </w:t>
      </w:r>
      <w:r w:rsidR="00574AF6">
        <w:t>the users or</w:t>
      </w:r>
      <w:r>
        <w:t xml:space="preserve"> add the users Group that will be allowed to save emails to this folder.</w:t>
      </w:r>
      <w:r>
        <w:br/>
      </w:r>
      <w:r>
        <w:rPr>
          <w:noProof/>
        </w:rPr>
        <w:drawing>
          <wp:inline distT="0" distB="0" distL="0" distR="0" wp14:anchorId="33CF71B8" wp14:editId="370CA06D">
            <wp:extent cx="3876675" cy="4933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4F" w:rsidRDefault="0072352A" w:rsidP="00915109">
      <w:pPr>
        <w:pStyle w:val="ListParagraph"/>
        <w:numPr>
          <w:ilvl w:val="0"/>
          <w:numId w:val="1"/>
        </w:numPr>
      </w:pPr>
      <w:r>
        <w:t xml:space="preserve">Install the latest Account Contact form. </w:t>
      </w:r>
    </w:p>
    <w:p w:rsidR="0072352A" w:rsidRDefault="0072352A" w:rsidP="0072352A">
      <w:pPr>
        <w:pStyle w:val="ListParagraph"/>
        <w:numPr>
          <w:ilvl w:val="1"/>
          <w:numId w:val="1"/>
        </w:numPr>
      </w:pPr>
      <w:r>
        <w:t xml:space="preserve">Download the new </w:t>
      </w:r>
      <w:hyperlink r:id="rId12" w:history="1">
        <w:r w:rsidRPr="0072352A">
          <w:rPr>
            <w:rStyle w:val="Hyperlink"/>
          </w:rPr>
          <w:t>Account</w:t>
        </w:r>
        <w:r w:rsidRPr="0072352A">
          <w:rPr>
            <w:rStyle w:val="Hyperlink"/>
          </w:rPr>
          <w:t xml:space="preserve"> </w:t>
        </w:r>
        <w:r w:rsidRPr="0072352A">
          <w:rPr>
            <w:rStyle w:val="Hyperlink"/>
          </w:rPr>
          <w:t>F</w:t>
        </w:r>
        <w:r w:rsidRPr="0072352A">
          <w:rPr>
            <w:rStyle w:val="Hyperlink"/>
          </w:rPr>
          <w:t>o</w:t>
        </w:r>
        <w:r w:rsidRPr="0072352A">
          <w:rPr>
            <w:rStyle w:val="Hyperlink"/>
          </w:rPr>
          <w:t>rm</w:t>
        </w:r>
      </w:hyperlink>
      <w:r>
        <w:t xml:space="preserve"> to your hard drive and unzip it.</w:t>
      </w:r>
    </w:p>
    <w:p w:rsidR="0072352A" w:rsidRDefault="0072352A" w:rsidP="0072352A">
      <w:pPr>
        <w:pStyle w:val="ListParagraph"/>
        <w:numPr>
          <w:ilvl w:val="1"/>
          <w:numId w:val="1"/>
        </w:numPr>
      </w:pPr>
      <w:r>
        <w:t>Open Outlook and choose File | Options | Advanced |Scroll to Custom Forms | manage Button.</w:t>
      </w:r>
    </w:p>
    <w:p w:rsidR="0072352A" w:rsidRDefault="0072352A" w:rsidP="0072352A">
      <w:pPr>
        <w:pStyle w:val="ListParagraph"/>
        <w:numPr>
          <w:ilvl w:val="1"/>
          <w:numId w:val="1"/>
        </w:numPr>
      </w:pPr>
      <w:r>
        <w:lastRenderedPageBreak/>
        <w:t>Click on the set button and navigate to the All Public Folders Account Contacts.</w:t>
      </w:r>
      <w:r>
        <w:br/>
      </w:r>
      <w:r>
        <w:rPr>
          <w:noProof/>
        </w:rPr>
        <w:drawing>
          <wp:inline distT="0" distB="0" distL="0" distR="0" wp14:anchorId="5605A4CF" wp14:editId="26083BD2">
            <wp:extent cx="5217866" cy="375285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27650" cy="375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2A" w:rsidRDefault="0072352A" w:rsidP="0072352A">
      <w:pPr>
        <w:pStyle w:val="ListParagraph"/>
        <w:numPr>
          <w:ilvl w:val="1"/>
          <w:numId w:val="1"/>
        </w:numPr>
      </w:pPr>
      <w:r>
        <w:t xml:space="preserve">Click on Install and navigate to the </w:t>
      </w:r>
      <w:proofErr w:type="spellStart"/>
      <w:r>
        <w:t>AccountContact.fdm</w:t>
      </w:r>
      <w:proofErr w:type="spellEnd"/>
      <w:r>
        <w:t xml:space="preserve"> from step 1.</w:t>
      </w:r>
      <w:r w:rsidR="00EB7F1D">
        <w:t xml:space="preserve"> Make sure you choose </w:t>
      </w:r>
      <w:proofErr w:type="spellStart"/>
      <w:r w:rsidR="00EB7F1D">
        <w:t>fdm</w:t>
      </w:r>
      <w:proofErr w:type="spellEnd"/>
      <w:r w:rsidR="00EB7F1D">
        <w:t xml:space="preserve"> file </w:t>
      </w:r>
      <w:r w:rsidR="00F73029">
        <w:t>extension</w:t>
      </w:r>
      <w:r w:rsidR="00EB7F1D">
        <w:t>.</w:t>
      </w:r>
      <w:r w:rsidR="00EB7F1D">
        <w:br/>
      </w:r>
      <w:r w:rsidR="00EB7F1D">
        <w:rPr>
          <w:noProof/>
        </w:rPr>
        <w:drawing>
          <wp:inline distT="0" distB="0" distL="0" distR="0" wp14:anchorId="5A279BCF" wp14:editId="03F70582">
            <wp:extent cx="5391150" cy="3166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1428" cy="317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2A" w:rsidRDefault="00F73029" w:rsidP="0072352A">
      <w:pPr>
        <w:pStyle w:val="ListParagraph"/>
        <w:numPr>
          <w:ilvl w:val="1"/>
          <w:numId w:val="1"/>
        </w:numPr>
      </w:pPr>
      <w:r>
        <w:t xml:space="preserve">Select </w:t>
      </w:r>
      <w:proofErr w:type="gramStart"/>
      <w:r>
        <w:t>Yes</w:t>
      </w:r>
      <w:proofErr w:type="gramEnd"/>
      <w:r>
        <w:t xml:space="preserve"> to replace the existing form.</w:t>
      </w:r>
    </w:p>
    <w:p w:rsidR="00F73029" w:rsidRDefault="00F73029" w:rsidP="0072352A">
      <w:pPr>
        <w:pStyle w:val="ListParagraph"/>
        <w:numPr>
          <w:ilvl w:val="1"/>
          <w:numId w:val="1"/>
        </w:numPr>
      </w:pPr>
      <w:r>
        <w:lastRenderedPageBreak/>
        <w:t xml:space="preserve">Navigate to </w:t>
      </w:r>
      <w:proofErr w:type="gramStart"/>
      <w:r>
        <w:t>the ”</w:t>
      </w:r>
      <w:proofErr w:type="gramEnd"/>
      <w:r>
        <w:t xml:space="preserve">Account Contacts” folder and create the fields. Right click on a field heading in a </w:t>
      </w:r>
      <w:r w:rsidRPr="00F73029">
        <w:rPr>
          <w:b/>
        </w:rPr>
        <w:t>table view</w:t>
      </w:r>
      <w:r>
        <w:t xml:space="preserve"> and choose field chooser.</w:t>
      </w:r>
      <w:r>
        <w:br/>
      </w:r>
      <w:r>
        <w:rPr>
          <w:noProof/>
        </w:rPr>
        <w:drawing>
          <wp:inline distT="0" distB="0" distL="0" distR="0" wp14:anchorId="7F295041" wp14:editId="6ECDA518">
            <wp:extent cx="5534025" cy="18535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5614" cy="18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9" w:rsidRDefault="00F73029" w:rsidP="0072352A">
      <w:pPr>
        <w:pStyle w:val="ListParagraph"/>
        <w:numPr>
          <w:ilvl w:val="1"/>
          <w:numId w:val="1"/>
        </w:numPr>
      </w:pPr>
      <w:r>
        <w:t>Click New and enter “Private Folder” and make the Type Yes/No</w:t>
      </w:r>
      <w:r>
        <w:br/>
      </w:r>
      <w:r>
        <w:rPr>
          <w:noProof/>
        </w:rPr>
        <w:drawing>
          <wp:inline distT="0" distB="0" distL="0" distR="0" wp14:anchorId="4F58C0D5" wp14:editId="38618A9D">
            <wp:extent cx="4381500" cy="3038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9" w:rsidRDefault="00F73029" w:rsidP="0072352A">
      <w:pPr>
        <w:pStyle w:val="ListParagraph"/>
        <w:numPr>
          <w:ilvl w:val="1"/>
          <w:numId w:val="1"/>
        </w:numPr>
      </w:pPr>
      <w:r>
        <w:t>Click New and enter “</w:t>
      </w:r>
      <w:proofErr w:type="spellStart"/>
      <w:r>
        <w:t>PrivateEntryID</w:t>
      </w:r>
      <w:proofErr w:type="spellEnd"/>
      <w:r>
        <w:t>” and the Type is text.</w:t>
      </w:r>
      <w:r>
        <w:br/>
      </w:r>
      <w:r>
        <w:rPr>
          <w:noProof/>
        </w:rPr>
        <w:drawing>
          <wp:inline distT="0" distB="0" distL="0" distR="0" wp14:anchorId="5BDE5D67" wp14:editId="585629EC">
            <wp:extent cx="2838450" cy="1600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9" w:rsidRDefault="00F73029" w:rsidP="0072352A">
      <w:pPr>
        <w:pStyle w:val="ListParagraph"/>
        <w:numPr>
          <w:ilvl w:val="1"/>
          <w:numId w:val="1"/>
        </w:numPr>
      </w:pPr>
      <w:r>
        <w:lastRenderedPageBreak/>
        <w:t>Click New and enter “</w:t>
      </w:r>
      <w:proofErr w:type="spellStart"/>
      <w:r>
        <w:t>PrivateStoreID</w:t>
      </w:r>
      <w:proofErr w:type="spellEnd"/>
      <w:r>
        <w:t>”</w:t>
      </w:r>
      <w:r w:rsidR="0092326B">
        <w:t xml:space="preserve"> and the type is text.</w:t>
      </w:r>
      <w:r w:rsidR="0092326B">
        <w:br/>
      </w:r>
      <w:r w:rsidR="0092326B">
        <w:rPr>
          <w:noProof/>
        </w:rPr>
        <w:drawing>
          <wp:inline distT="0" distB="0" distL="0" distR="0" wp14:anchorId="14DCAC1F" wp14:editId="27687E6F">
            <wp:extent cx="2914650" cy="1600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9" w:rsidRDefault="00F73029" w:rsidP="0072352A">
      <w:pPr>
        <w:pStyle w:val="ListParagraph"/>
        <w:numPr>
          <w:ilvl w:val="1"/>
          <w:numId w:val="1"/>
        </w:numPr>
      </w:pPr>
      <w:r>
        <w:t xml:space="preserve">Click New and enter “Do Not </w:t>
      </w:r>
      <w:proofErr w:type="spellStart"/>
      <w:r>
        <w:t>AutoFile</w:t>
      </w:r>
      <w:proofErr w:type="spellEnd"/>
      <w:r>
        <w:t>” and the type is Yes/No.</w:t>
      </w:r>
      <w:r w:rsidR="0092326B">
        <w:br/>
      </w:r>
      <w:r w:rsidR="0092326B">
        <w:rPr>
          <w:noProof/>
        </w:rPr>
        <w:drawing>
          <wp:inline distT="0" distB="0" distL="0" distR="0" wp14:anchorId="5063C1CF" wp14:editId="46660CD5">
            <wp:extent cx="2847975" cy="15621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6B" w:rsidRDefault="0092326B" w:rsidP="0092326B">
      <w:pPr>
        <w:pStyle w:val="ListParagraph"/>
        <w:numPr>
          <w:ilvl w:val="0"/>
          <w:numId w:val="1"/>
        </w:numPr>
      </w:pPr>
      <w:r>
        <w:t>Add a private folder for a contact. Open the Contact and click on the Private Folder Checkbox. A folder list popup will load and choose the private folder.</w:t>
      </w:r>
      <w:r>
        <w:br/>
      </w:r>
      <w:r>
        <w:rPr>
          <w:noProof/>
        </w:rPr>
        <w:drawing>
          <wp:inline distT="0" distB="0" distL="0" distR="0" wp14:anchorId="3C64751B" wp14:editId="432CF103">
            <wp:extent cx="5943600" cy="28016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26B" w:rsidRDefault="0092326B" w:rsidP="0092326B">
      <w:pPr>
        <w:pStyle w:val="ListParagraph"/>
        <w:numPr>
          <w:ilvl w:val="0"/>
          <w:numId w:val="1"/>
        </w:numPr>
      </w:pPr>
      <w:r>
        <w:t xml:space="preserve">Download and Run the </w:t>
      </w:r>
      <w:hyperlink r:id="rId21" w:history="1">
        <w:r w:rsidRPr="0092326B">
          <w:rPr>
            <w:rStyle w:val="Hyperlink"/>
          </w:rPr>
          <w:t>latest update</w:t>
        </w:r>
      </w:hyperlink>
      <w:r>
        <w:t xml:space="preserve"> for all users that need to use the private folder. Close Outlook before running the update or you will have to reboot.</w:t>
      </w:r>
    </w:p>
    <w:p w:rsidR="0092326B" w:rsidRDefault="0092326B" w:rsidP="0092326B">
      <w:pPr>
        <w:pStyle w:val="ListParagraph"/>
        <w:numPr>
          <w:ilvl w:val="0"/>
          <w:numId w:val="1"/>
        </w:numPr>
      </w:pPr>
      <w:r>
        <w:lastRenderedPageBreak/>
        <w:t>Setup a folder drop down for the user to view the private emails (Note: only valid users will see the emails). Navigate to the System Folder and copy the Notes Folder Drop Down.</w:t>
      </w:r>
      <w:r w:rsidR="00BC69ED">
        <w:br/>
      </w:r>
      <w:r w:rsidR="00BC69ED">
        <w:rPr>
          <w:noProof/>
        </w:rPr>
        <w:drawing>
          <wp:inline distT="0" distB="0" distL="0" distR="0" wp14:anchorId="5E2844B5" wp14:editId="23DC4211">
            <wp:extent cx="5851807" cy="25908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63855" cy="259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ED" w:rsidRDefault="00BC69ED" w:rsidP="0092326B">
      <w:pPr>
        <w:pStyle w:val="ListParagraph"/>
        <w:numPr>
          <w:ilvl w:val="0"/>
          <w:numId w:val="1"/>
        </w:numPr>
      </w:pPr>
      <w:r>
        <w:t>Copy the Note Folder Drop Down (Ctrl-C then Ctrl-V)</w:t>
      </w:r>
      <w:r>
        <w:br/>
      </w:r>
      <w:r>
        <w:rPr>
          <w:noProof/>
        </w:rPr>
        <w:drawing>
          <wp:inline distT="0" distB="0" distL="0" distR="0" wp14:anchorId="4A0C0BD8" wp14:editId="7100D062">
            <wp:extent cx="3819525" cy="847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ED" w:rsidRDefault="00BC69ED" w:rsidP="0092326B">
      <w:pPr>
        <w:pStyle w:val="ListParagraph"/>
        <w:numPr>
          <w:ilvl w:val="0"/>
          <w:numId w:val="1"/>
        </w:numPr>
      </w:pPr>
      <w:r>
        <w:t>Open one of the notes folder drop downs by double clicking it and change it to Private Folder.</w:t>
      </w:r>
      <w:r>
        <w:br/>
      </w:r>
      <w:r>
        <w:rPr>
          <w:noProof/>
        </w:rPr>
        <w:drawing>
          <wp:inline distT="0" distB="0" distL="0" distR="0" wp14:anchorId="0D8E4C68" wp14:editId="551AB689">
            <wp:extent cx="5943600" cy="23336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9ED" w:rsidRDefault="00BC69ED" w:rsidP="0092326B">
      <w:pPr>
        <w:pStyle w:val="ListParagraph"/>
        <w:numPr>
          <w:ilvl w:val="0"/>
          <w:numId w:val="1"/>
        </w:numPr>
      </w:pPr>
      <w:r>
        <w:t xml:space="preserve">Optional: You can create </w:t>
      </w:r>
      <w:r w:rsidR="00574AF6">
        <w:t>a</w:t>
      </w:r>
      <w:r>
        <w:t xml:space="preserve"> </w:t>
      </w:r>
      <w:r w:rsidR="00574AF6">
        <w:t>sepa</w:t>
      </w:r>
      <w:r>
        <w:t>rate system folder with the above option if you do not want non private users to see the folder drop down.</w:t>
      </w:r>
    </w:p>
    <w:p w:rsidR="00345A17" w:rsidRDefault="00345A17"/>
    <w:p w:rsidR="0092326B" w:rsidRDefault="0092326B"/>
    <w:p w:rsidR="005217E9" w:rsidRDefault="005217E9" w:rsidP="007A2C91">
      <w:bookmarkStart w:id="0" w:name="_GoBack"/>
      <w:bookmarkEnd w:id="0"/>
    </w:p>
    <w:sectPr w:rsidR="0052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947"/>
    <w:multiLevelType w:val="hybridMultilevel"/>
    <w:tmpl w:val="CB0ADF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AF"/>
    <w:rsid w:val="00271EAF"/>
    <w:rsid w:val="002B73AF"/>
    <w:rsid w:val="00335246"/>
    <w:rsid w:val="00345A17"/>
    <w:rsid w:val="005217E9"/>
    <w:rsid w:val="00574AF6"/>
    <w:rsid w:val="0072352A"/>
    <w:rsid w:val="007A2C91"/>
    <w:rsid w:val="008C7869"/>
    <w:rsid w:val="0092326B"/>
    <w:rsid w:val="00923859"/>
    <w:rsid w:val="00B76DC2"/>
    <w:rsid w:val="00BC69ED"/>
    <w:rsid w:val="00C92424"/>
    <w:rsid w:val="00E3564F"/>
    <w:rsid w:val="00EB7F1D"/>
    <w:rsid w:val="00EC6708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8D1B-4661-45A6-BCCF-46900F2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91"/>
  </w:style>
  <w:style w:type="paragraph" w:styleId="Heading1">
    <w:name w:val="heading 1"/>
    <w:basedOn w:val="Normal"/>
    <w:next w:val="Normal"/>
    <w:link w:val="Heading1Char"/>
    <w:uiPriority w:val="9"/>
    <w:qFormat/>
    <w:rsid w:val="007A2C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C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C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C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C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C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C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C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C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C9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2C9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2C9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C9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C9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C9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C9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C9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C9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C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A2C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A2C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A2C9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A2C91"/>
    <w:rPr>
      <w:b/>
      <w:bCs/>
    </w:rPr>
  </w:style>
  <w:style w:type="character" w:styleId="Emphasis">
    <w:name w:val="Emphasis"/>
    <w:basedOn w:val="DefaultParagraphFont"/>
    <w:uiPriority w:val="20"/>
    <w:qFormat/>
    <w:rsid w:val="007A2C91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A2C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2C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A2C9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C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C9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2C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2C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2C9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A2C91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A2C9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C91"/>
    <w:pPr>
      <w:outlineLvl w:val="9"/>
    </w:pPr>
  </w:style>
  <w:style w:type="paragraph" w:styleId="ListParagraph">
    <w:name w:val="List Paragraph"/>
    <w:basedOn w:val="Normal"/>
    <w:uiPriority w:val="34"/>
    <w:qFormat/>
    <w:rsid w:val="008C7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8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alesoutlook.com/80update/OUpdate2015.ex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salesoutlook.com/80update/Utilities/AccountContact.zip" TargetMode="External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hyperlink" Target="http://www.salesoutlook.com/80update/Utilities/alesOutlook.zip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Cawley</dc:creator>
  <cp:keywords/>
  <dc:description/>
  <cp:lastModifiedBy>Gary Cawley</cp:lastModifiedBy>
  <cp:revision>6</cp:revision>
  <dcterms:created xsi:type="dcterms:W3CDTF">2015-06-23T20:25:00Z</dcterms:created>
  <dcterms:modified xsi:type="dcterms:W3CDTF">2015-06-23T21:47:00Z</dcterms:modified>
</cp:coreProperties>
</file>